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84" w:rsidRDefault="00B71C84" w:rsidP="00B71C84">
      <w:pPr>
        <w:ind w:firstLine="567"/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Пояснительная записка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 территории МО «Кингисеппский</w:t>
      </w:r>
      <w:r w:rsidR="001411B2">
        <w:rPr>
          <w:sz w:val="28"/>
          <w:szCs w:val="28"/>
          <w:shd w:val="clear" w:color="auto" w:fill="FFFFFF"/>
        </w:rPr>
        <w:t xml:space="preserve"> муниципальный район» в 2019</w:t>
      </w:r>
      <w:r>
        <w:rPr>
          <w:sz w:val="28"/>
          <w:szCs w:val="28"/>
          <w:shd w:val="clear" w:color="auto" w:fill="FFFFFF"/>
        </w:rPr>
        <w:t xml:space="preserve"> году действовали </w:t>
      </w:r>
      <w:r w:rsidR="001411B2">
        <w:rPr>
          <w:sz w:val="28"/>
          <w:szCs w:val="28"/>
          <w:shd w:val="clear" w:color="auto" w:fill="FFFFFF"/>
        </w:rPr>
        <w:t>2854</w:t>
      </w:r>
      <w:r>
        <w:rPr>
          <w:sz w:val="28"/>
          <w:szCs w:val="28"/>
          <w:shd w:val="clear" w:color="auto" w:fill="FFFFFF"/>
        </w:rPr>
        <w:t xml:space="preserve"> субъекта малого и среднего предпринимательства. </w:t>
      </w:r>
      <w:r w:rsidR="00035670">
        <w:rPr>
          <w:sz w:val="28"/>
          <w:szCs w:val="28"/>
          <w:shd w:val="clear" w:color="auto" w:fill="FFFFFF"/>
        </w:rPr>
        <w:t>Данный показатель выполнен на 101%.</w:t>
      </w:r>
      <w:r w:rsidR="00DF3870">
        <w:rPr>
          <w:sz w:val="28"/>
          <w:szCs w:val="28"/>
          <w:shd w:val="clear" w:color="auto" w:fill="FFFFFF"/>
        </w:rPr>
        <w:t xml:space="preserve"> </w:t>
      </w:r>
      <w:r w:rsidR="00035670">
        <w:rPr>
          <w:sz w:val="28"/>
          <w:szCs w:val="28"/>
          <w:shd w:val="clear" w:color="auto" w:fill="FFFFFF"/>
        </w:rPr>
        <w:t>По-прежнему н</w:t>
      </w:r>
      <w:r>
        <w:rPr>
          <w:sz w:val="28"/>
          <w:szCs w:val="28"/>
          <w:shd w:val="clear" w:color="auto" w:fill="FFFFFF"/>
        </w:rPr>
        <w:t xml:space="preserve">аиболее привлекательной для субъектов малого и среднего бизнеса является оптовая, розничная торговля, услуги общественного питания, </w:t>
      </w:r>
      <w:r w:rsidRPr="005715F3">
        <w:rPr>
          <w:sz w:val="28"/>
          <w:szCs w:val="28"/>
          <w:shd w:val="clear" w:color="auto" w:fill="FFFFFF"/>
        </w:rPr>
        <w:t>оказание бытовых услуг н</w:t>
      </w:r>
      <w:r w:rsidR="00927AB1">
        <w:rPr>
          <w:sz w:val="28"/>
          <w:szCs w:val="28"/>
          <w:shd w:val="clear" w:color="auto" w:fill="FFFFFF"/>
        </w:rPr>
        <w:t>аселению - около 55</w:t>
      </w:r>
      <w:r w:rsidRPr="005715F3">
        <w:rPr>
          <w:sz w:val="28"/>
          <w:szCs w:val="28"/>
          <w:shd w:val="clear" w:color="auto" w:fill="FFFFFF"/>
        </w:rPr>
        <w:t xml:space="preserve"> % от общей численности субъектов.</w:t>
      </w:r>
    </w:p>
    <w:p w:rsidR="00B71C84" w:rsidRDefault="00B71C84" w:rsidP="00B71C84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Число субъектов малого и среднего предпринимательства предприятий на 10 000 человек населения составляет </w:t>
      </w:r>
      <w:r w:rsidR="001411B2">
        <w:rPr>
          <w:sz w:val="28"/>
          <w:szCs w:val="28"/>
        </w:rPr>
        <w:t>37</w:t>
      </w:r>
      <w:r>
        <w:rPr>
          <w:sz w:val="28"/>
          <w:szCs w:val="28"/>
        </w:rPr>
        <w:t xml:space="preserve">4 </w:t>
      </w:r>
      <w:r>
        <w:rPr>
          <w:sz w:val="28"/>
          <w:szCs w:val="28"/>
          <w:shd w:val="clear" w:color="auto" w:fill="FFFFFF"/>
        </w:rPr>
        <w:t>единицы. Прирост данного</w:t>
      </w:r>
      <w:r w:rsidR="001411B2">
        <w:rPr>
          <w:sz w:val="28"/>
          <w:szCs w:val="28"/>
          <w:shd w:val="clear" w:color="auto" w:fill="FFFFFF"/>
        </w:rPr>
        <w:t xml:space="preserve"> показателя  по сравнению с 2018</w:t>
      </w:r>
      <w:r>
        <w:rPr>
          <w:sz w:val="28"/>
          <w:szCs w:val="28"/>
          <w:shd w:val="clear" w:color="auto" w:fill="FFFFFF"/>
        </w:rPr>
        <w:t xml:space="preserve"> годом составляет +</w:t>
      </w:r>
      <w:r w:rsidR="001411B2">
        <w:rPr>
          <w:sz w:val="28"/>
          <w:szCs w:val="28"/>
          <w:shd w:val="clear" w:color="auto" w:fill="FFFFFF"/>
        </w:rPr>
        <w:t>5,6</w:t>
      </w:r>
      <w:r>
        <w:rPr>
          <w:sz w:val="28"/>
          <w:szCs w:val="28"/>
          <w:shd w:val="clear" w:color="auto" w:fill="FFFFFF"/>
        </w:rPr>
        <w:t>%, так как в 20</w:t>
      </w:r>
      <w:r w:rsidR="001411B2">
        <w:rPr>
          <w:sz w:val="28"/>
          <w:szCs w:val="28"/>
          <w:shd w:val="clear" w:color="auto" w:fill="FFFFFF"/>
        </w:rPr>
        <w:t>18</w:t>
      </w:r>
      <w:r>
        <w:rPr>
          <w:sz w:val="28"/>
          <w:szCs w:val="28"/>
          <w:shd w:val="clear" w:color="auto" w:fill="FFFFFF"/>
        </w:rPr>
        <w:t xml:space="preserve"> году данный показатель составлял 3</w:t>
      </w:r>
      <w:r w:rsidR="001411B2">
        <w:rPr>
          <w:sz w:val="28"/>
          <w:szCs w:val="28"/>
          <w:shd w:val="clear" w:color="auto" w:fill="FFFFFF"/>
        </w:rPr>
        <w:t>54</w:t>
      </w:r>
      <w:r>
        <w:rPr>
          <w:sz w:val="28"/>
          <w:szCs w:val="28"/>
          <w:shd w:val="clear" w:color="auto" w:fill="FFFFFF"/>
        </w:rPr>
        <w:t xml:space="preserve"> единиц</w:t>
      </w:r>
      <w:r w:rsidR="001411B2">
        <w:rPr>
          <w:sz w:val="28"/>
          <w:szCs w:val="28"/>
          <w:shd w:val="clear" w:color="auto" w:fill="FFFFFF"/>
        </w:rPr>
        <w:t>ы</w:t>
      </w:r>
      <w:r>
        <w:rPr>
          <w:sz w:val="28"/>
          <w:szCs w:val="28"/>
          <w:shd w:val="clear" w:color="auto" w:fill="FFFFFF"/>
        </w:rPr>
        <w:t>.</w:t>
      </w:r>
    </w:p>
    <w:p w:rsid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 w:rsidRPr="00035670">
        <w:rPr>
          <w:sz w:val="28"/>
          <w:szCs w:val="28"/>
          <w:shd w:val="clear" w:color="auto" w:fill="FFFFFF"/>
        </w:rPr>
        <w:t>Количество субъектов малого и среднего предпринимательства,  действующих менее одного года, на организацию предпринимательской деятельности, получивших поддержку за счет субсидии из бюджета МО «Кингисеппский муниципальный район»</w:t>
      </w:r>
      <w:r>
        <w:rPr>
          <w:sz w:val="28"/>
          <w:szCs w:val="28"/>
          <w:shd w:val="clear" w:color="auto" w:fill="FFFFFF"/>
        </w:rPr>
        <w:t xml:space="preserve"> в 2019 году составило 3 человека от запланированных 2. Данный показатель выполнен на 150%.</w:t>
      </w:r>
    </w:p>
    <w:p w:rsidR="007C0CE2" w:rsidRPr="00B078B2" w:rsidRDefault="007C0CE2" w:rsidP="007C0CE2">
      <w:pPr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 w:rsidRPr="007C0CE2">
        <w:rPr>
          <w:sz w:val="28"/>
          <w:szCs w:val="28"/>
          <w:shd w:val="clear" w:color="auto" w:fill="FFFFFF"/>
        </w:rPr>
        <w:t>Количество вновь созданных рабочих мест, субъектами малого предпринимательства, получившими поддержку  за счет субсидии из бюджета МО «Кингисеппский муниципальный район»</w:t>
      </w:r>
      <w:r>
        <w:rPr>
          <w:sz w:val="28"/>
          <w:szCs w:val="28"/>
          <w:shd w:val="clear" w:color="auto" w:fill="FFFFFF"/>
        </w:rPr>
        <w:t xml:space="preserve"> в 2019 году составило 6 единиц от запланированных 4. Данный показатель выполнен на 150%.</w:t>
      </w:r>
    </w:p>
    <w:p w:rsid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  <w:lang w:val="en-US"/>
        </w:rPr>
      </w:pPr>
      <w:r>
        <w:rPr>
          <w:sz w:val="28"/>
          <w:szCs w:val="28"/>
          <w:shd w:val="clear" w:color="auto" w:fill="FFFFFF"/>
        </w:rPr>
        <w:t>Число</w:t>
      </w:r>
      <w:r w:rsidRPr="00035670">
        <w:rPr>
          <w:sz w:val="28"/>
          <w:szCs w:val="28"/>
          <w:shd w:val="clear" w:color="auto" w:fill="FFFFFF"/>
        </w:rPr>
        <w:t xml:space="preserve"> предпринимателей</w:t>
      </w:r>
      <w:r>
        <w:rPr>
          <w:sz w:val="28"/>
          <w:szCs w:val="28"/>
          <w:shd w:val="clear" w:color="auto" w:fill="FFFFFF"/>
        </w:rPr>
        <w:t>, принявш</w:t>
      </w:r>
      <w:r w:rsidRPr="00035670">
        <w:rPr>
          <w:sz w:val="28"/>
          <w:szCs w:val="28"/>
          <w:shd w:val="clear" w:color="auto" w:fill="FFFFFF"/>
        </w:rPr>
        <w:t xml:space="preserve">их участие в региональной и муниципальной программах  </w:t>
      </w:r>
      <w:r>
        <w:rPr>
          <w:sz w:val="28"/>
          <w:szCs w:val="28"/>
          <w:shd w:val="clear" w:color="auto" w:fill="FFFFFF"/>
        </w:rPr>
        <w:t xml:space="preserve">в 2019 году составило 28 человек. </w:t>
      </w:r>
      <w:r w:rsidR="007C0CE2">
        <w:rPr>
          <w:sz w:val="28"/>
          <w:szCs w:val="28"/>
          <w:shd w:val="clear" w:color="auto" w:fill="FFFFFF"/>
        </w:rPr>
        <w:t>В сравнении с 2018 годом прирост составил 75%. т.к. в 2018 году их число составляло 16 чел.</w:t>
      </w:r>
    </w:p>
    <w:p w:rsidR="00B078B2" w:rsidRDefault="00DF38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Количество</w:t>
      </w:r>
      <w:r w:rsidRPr="00DF3870">
        <w:rPr>
          <w:sz w:val="28"/>
          <w:szCs w:val="28"/>
          <w:shd w:val="clear" w:color="auto" w:fill="FFFFFF"/>
        </w:rPr>
        <w:t xml:space="preserve"> потенциальных предпринимателей, прошедших обучение </w:t>
      </w:r>
      <w:r>
        <w:rPr>
          <w:sz w:val="28"/>
          <w:szCs w:val="28"/>
          <w:shd w:val="clear" w:color="auto" w:fill="FFFFFF"/>
        </w:rPr>
        <w:t>по курсу «Введение в предпринимательство составляет 30 человек. Данный показатель выполнен на 100%.</w:t>
      </w:r>
    </w:p>
    <w:p w:rsidR="00DF3870" w:rsidRDefault="00DF3870" w:rsidP="00035670">
      <w:pPr>
        <w:ind w:firstLine="567"/>
        <w:jc w:val="both"/>
        <w:rPr>
          <w:sz w:val="28"/>
          <w:szCs w:val="28"/>
          <w:shd w:val="clear" w:color="auto" w:fill="FFFFFF"/>
        </w:rPr>
      </w:pPr>
      <w:r w:rsidRPr="00DF3870">
        <w:rPr>
          <w:sz w:val="28"/>
          <w:szCs w:val="28"/>
          <w:shd w:val="clear" w:color="auto" w:fill="FFFFFF"/>
        </w:rPr>
        <w:t>Количество физических лиц - участников регионального проекта "Популяризация предпринимательства"</w:t>
      </w:r>
      <w:r>
        <w:rPr>
          <w:sz w:val="28"/>
          <w:szCs w:val="28"/>
          <w:shd w:val="clear" w:color="auto" w:fill="FFFFFF"/>
        </w:rPr>
        <w:t xml:space="preserve"> в 2019 году составило 353 чел. Показатель выполнен на 100,6%.</w:t>
      </w:r>
    </w:p>
    <w:p w:rsidR="005715F3" w:rsidRP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t>Прирост количества объектов в перечне муниципального имущества,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к предыдущему году –  +31%;</w:t>
      </w:r>
    </w:p>
    <w:p w:rsid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t>- Количество обновлений в разделе имущественной поддержки на сайте муниципального образования – 11;</w:t>
      </w:r>
    </w:p>
    <w:p w:rsidR="00B078B2" w:rsidRPr="00DF3870" w:rsidRDefault="00DF3870" w:rsidP="00B078B2">
      <w:pPr>
        <w:suppressAutoHyphens w:val="0"/>
        <w:jc w:val="both"/>
        <w:rPr>
          <w:color w:val="000000"/>
          <w:sz w:val="28"/>
          <w:szCs w:val="28"/>
          <w:lang w:eastAsia="ru-RU"/>
        </w:rPr>
      </w:pPr>
      <w:r w:rsidRPr="00DF3870">
        <w:rPr>
          <w:sz w:val="28"/>
          <w:szCs w:val="28"/>
          <w:shd w:val="clear" w:color="auto" w:fill="FFFFFF"/>
        </w:rPr>
        <w:tab/>
        <w:t xml:space="preserve">В 2019 году проведено 2 </w:t>
      </w:r>
      <w:r w:rsidRPr="00DF3870">
        <w:rPr>
          <w:color w:val="000000"/>
          <w:sz w:val="28"/>
          <w:szCs w:val="28"/>
          <w:lang w:eastAsia="ru-RU"/>
        </w:rPr>
        <w:t>тематических выставки - ярмар</w:t>
      </w:r>
      <w:r w:rsidR="00B078B2" w:rsidRPr="00B078B2">
        <w:rPr>
          <w:color w:val="000000"/>
          <w:sz w:val="28"/>
          <w:szCs w:val="28"/>
          <w:lang w:eastAsia="ru-RU"/>
        </w:rPr>
        <w:t>к</w:t>
      </w:r>
      <w:r w:rsidRPr="00DF3870">
        <w:rPr>
          <w:color w:val="000000"/>
          <w:sz w:val="28"/>
          <w:szCs w:val="28"/>
          <w:lang w:eastAsia="ru-RU"/>
        </w:rPr>
        <w:t>и</w:t>
      </w:r>
      <w:r w:rsidR="00B078B2" w:rsidRPr="00B078B2">
        <w:rPr>
          <w:color w:val="000000"/>
          <w:sz w:val="28"/>
          <w:szCs w:val="28"/>
          <w:lang w:eastAsia="ru-RU"/>
        </w:rPr>
        <w:t xml:space="preserve"> народных художественных промыслов</w:t>
      </w:r>
      <w:r w:rsidRPr="00DF3870">
        <w:rPr>
          <w:color w:val="000000"/>
          <w:sz w:val="28"/>
          <w:szCs w:val="28"/>
          <w:lang w:eastAsia="ru-RU"/>
        </w:rPr>
        <w:t>. Показатель выполнен на 100%.</w:t>
      </w:r>
    </w:p>
    <w:p w:rsidR="00B078B2" w:rsidRDefault="005715F3" w:rsidP="00B078B2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="00DF3870" w:rsidRPr="00DF3870">
        <w:rPr>
          <w:sz w:val="28"/>
          <w:szCs w:val="28"/>
          <w:lang w:eastAsia="ru-RU"/>
        </w:rPr>
        <w:t>В 2019 году впервые проведен мастер-класс</w:t>
      </w:r>
      <w:r w:rsidR="00B078B2" w:rsidRPr="00B078B2">
        <w:rPr>
          <w:sz w:val="28"/>
          <w:szCs w:val="28"/>
          <w:lang w:eastAsia="ru-RU"/>
        </w:rPr>
        <w:t xml:space="preserve"> с мастерами Кингисеппского района в сфере на</w:t>
      </w:r>
      <w:r w:rsidR="00DF3870" w:rsidRPr="00DF3870">
        <w:rPr>
          <w:sz w:val="28"/>
          <w:szCs w:val="28"/>
          <w:lang w:eastAsia="ru-RU"/>
        </w:rPr>
        <w:t>родных художественных промыслов. Показатель выполнен на 100 %.</w:t>
      </w:r>
    </w:p>
    <w:p w:rsidR="005715F3" w:rsidRDefault="005715F3" w:rsidP="005715F3">
      <w:pPr>
        <w:ind w:firstLine="567"/>
        <w:jc w:val="both"/>
        <w:rPr>
          <w:sz w:val="28"/>
          <w:szCs w:val="28"/>
          <w:shd w:val="clear" w:color="auto" w:fill="FFFFFF"/>
        </w:rPr>
      </w:pPr>
      <w:r w:rsidRPr="005715F3">
        <w:rPr>
          <w:sz w:val="28"/>
          <w:szCs w:val="28"/>
          <w:shd w:val="clear" w:color="auto" w:fill="FFFFFF"/>
        </w:rPr>
        <w:lastRenderedPageBreak/>
        <w:t>Количество оказанных информационно-консультационных услуг –</w:t>
      </w:r>
      <w:r w:rsidR="00927AB1">
        <w:rPr>
          <w:sz w:val="28"/>
          <w:szCs w:val="28"/>
          <w:shd w:val="clear" w:color="auto" w:fill="FFFFFF"/>
        </w:rPr>
        <w:t xml:space="preserve"> </w:t>
      </w:r>
      <w:r w:rsidRPr="005715F3">
        <w:rPr>
          <w:sz w:val="28"/>
          <w:szCs w:val="28"/>
          <w:shd w:val="clear" w:color="auto" w:fill="FFFFFF"/>
        </w:rPr>
        <w:t>1491 ед</w:t>
      </w:r>
      <w:r>
        <w:rPr>
          <w:sz w:val="28"/>
          <w:szCs w:val="28"/>
          <w:shd w:val="clear" w:color="auto" w:fill="FFFFFF"/>
        </w:rPr>
        <w:t>.</w:t>
      </w:r>
    </w:p>
    <w:p w:rsidR="005715F3" w:rsidRPr="00DF3870" w:rsidRDefault="00927AB1" w:rsidP="00B078B2">
      <w:pPr>
        <w:suppressAutoHyphens w:val="0"/>
        <w:jc w:val="both"/>
        <w:rPr>
          <w:sz w:val="28"/>
          <w:szCs w:val="28"/>
          <w:lang w:eastAsia="ru-RU"/>
        </w:rPr>
      </w:pPr>
      <w:r>
        <w:rPr>
          <w:color w:val="000000"/>
          <w:sz w:val="26"/>
          <w:szCs w:val="26"/>
        </w:rPr>
        <w:tab/>
        <w:t xml:space="preserve">В целях обеспечения органов местного самоуправления оперативной статистической информацией для осуществления управления муниципальной территорией формируются отчеты по форме № 1-ЛЕНОБЛ (ПСОБ) (один сбор в год по 15 отчетов - сданы), № 1-ЛЕНОБЛ – 2 сбора по 150 отчета (сданы 150 отчетов – за 2018г., 90 – за 1-е полугодие 2019 г) в соответствии с графиком представления в ИАС «Мониторинг СЭР МО» – </w:t>
      </w:r>
      <w:r>
        <w:rPr>
          <w:color w:val="000000"/>
          <w:sz w:val="26"/>
          <w:szCs w:val="26"/>
          <w:u w:val="single"/>
        </w:rPr>
        <w:t>Срок обработки отчетов за 1-е полугодие 2019 г. в системе – 01.11.2019 г.) – всего 315 отчетов.</w:t>
      </w:r>
    </w:p>
    <w:p w:rsidR="00B078B2" w:rsidRPr="00B078B2" w:rsidRDefault="00B078B2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035670" w:rsidRPr="00035670" w:rsidRDefault="00035670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p w:rsidR="001411B2" w:rsidRDefault="001411B2" w:rsidP="00035670">
      <w:pPr>
        <w:ind w:firstLine="567"/>
        <w:jc w:val="both"/>
        <w:rPr>
          <w:sz w:val="28"/>
          <w:szCs w:val="28"/>
          <w:shd w:val="clear" w:color="auto" w:fill="FFFFFF"/>
        </w:rPr>
      </w:pPr>
    </w:p>
    <w:sectPr w:rsidR="001411B2" w:rsidSect="00D66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71C84"/>
    <w:rsid w:val="00035670"/>
    <w:rsid w:val="00054808"/>
    <w:rsid w:val="000F7B07"/>
    <w:rsid w:val="001411B2"/>
    <w:rsid w:val="00237660"/>
    <w:rsid w:val="004838B8"/>
    <w:rsid w:val="005715F3"/>
    <w:rsid w:val="00722BD0"/>
    <w:rsid w:val="007C0CE2"/>
    <w:rsid w:val="00927AB1"/>
    <w:rsid w:val="00AD5AF3"/>
    <w:rsid w:val="00B078B2"/>
    <w:rsid w:val="00B71C84"/>
    <w:rsid w:val="00D669FC"/>
    <w:rsid w:val="00DF3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C8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4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2573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TupitsynaAA</cp:lastModifiedBy>
  <cp:revision>2</cp:revision>
  <cp:lastPrinted>2020-01-30T16:26:00Z</cp:lastPrinted>
  <dcterms:created xsi:type="dcterms:W3CDTF">2020-01-31T11:12:00Z</dcterms:created>
  <dcterms:modified xsi:type="dcterms:W3CDTF">2020-01-31T11:12:00Z</dcterms:modified>
</cp:coreProperties>
</file>